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0198" w:rsidRPr="00B4519F" w:rsidRDefault="00060198"/>
    <w:p w:rsidR="00060198" w:rsidRPr="00B4519F" w:rsidRDefault="001E46D1" w:rsidP="001E46D1">
      <w:pPr>
        <w:jc w:val="center"/>
        <w:rPr>
          <w:rFonts w:ascii="Verdana" w:hAnsi="Verdana"/>
          <w:b/>
          <w:bCs/>
          <w:u w:val="single"/>
        </w:rPr>
      </w:pPr>
      <w:r w:rsidRPr="00B4519F">
        <w:rPr>
          <w:rFonts w:ascii="Verdana" w:hAnsi="Verdana"/>
          <w:b/>
          <w:bCs/>
          <w:u w:val="single"/>
        </w:rPr>
        <w:t>Call for Proposal for Project 3L</w:t>
      </w:r>
    </w:p>
    <w:p w:rsidR="00060198" w:rsidRPr="00B4519F" w:rsidRDefault="00060198">
      <w:pPr>
        <w:rPr>
          <w:rFonts w:ascii="Verdana" w:hAnsi="Verdana"/>
          <w:b/>
          <w:bCs/>
        </w:rPr>
      </w:pPr>
      <w:r w:rsidRPr="00B4519F">
        <w:rPr>
          <w:rFonts w:ascii="Verdana" w:hAnsi="Verdana"/>
          <w:b/>
          <w:bCs/>
        </w:rPr>
        <w:t>Background:</w:t>
      </w:r>
    </w:p>
    <w:p w:rsidR="00D37948" w:rsidRPr="00B4519F" w:rsidRDefault="00D37948" w:rsidP="00D37948">
      <w:pPr>
        <w:pStyle w:val="NormalWeb"/>
        <w:shd w:val="clear" w:color="auto" w:fill="FFFFFF"/>
        <w:spacing w:before="0" w:beforeAutospacing="0" w:after="191" w:afterAutospacing="0"/>
        <w:rPr>
          <w:rFonts w:ascii="Verdana" w:hAnsi="Verdana" w:cs="Helvetica"/>
          <w:sz w:val="22"/>
          <w:szCs w:val="22"/>
        </w:rPr>
      </w:pPr>
      <w:r w:rsidRPr="00B4519F">
        <w:rPr>
          <w:rFonts w:ascii="Verdana" w:hAnsi="Verdana" w:cs="Helvetica"/>
          <w:sz w:val="22"/>
          <w:szCs w:val="22"/>
        </w:rPr>
        <w:t xml:space="preserve">The Project 3L grants are funded by the Friends of Asia Pacific WAGGGS (FAPW). Member Organizations (MO's) in the Asia Pacific Region may submit one project proposal per year to the Asia Pacific Committee. The project may be conducted at a national level and or the next tier of decision making, such as state, region or province. </w:t>
      </w:r>
    </w:p>
    <w:p w:rsidR="00D37948" w:rsidRPr="00B4519F" w:rsidRDefault="00D37948" w:rsidP="00D37948">
      <w:pPr>
        <w:pStyle w:val="NormalWeb"/>
        <w:shd w:val="clear" w:color="auto" w:fill="FFFFFF"/>
        <w:spacing w:before="0" w:beforeAutospacing="0" w:after="191" w:afterAutospacing="0"/>
        <w:rPr>
          <w:rFonts w:ascii="Verdana" w:hAnsi="Verdana" w:cs="Helvetica"/>
          <w:sz w:val="22"/>
          <w:szCs w:val="22"/>
        </w:rPr>
      </w:pPr>
      <w:r w:rsidRPr="00B4519F">
        <w:rPr>
          <w:rFonts w:ascii="Verdana" w:hAnsi="Verdana" w:cs="Helvetica"/>
          <w:sz w:val="22"/>
          <w:szCs w:val="22"/>
        </w:rPr>
        <w:t>Running since 2004, 3L Projects have benefited thousands of girls and young women to date. Some of the projects generate new income for the Member Organizations as a result of projects funded. Some of them bring extra income to help with the living cost of their families.</w:t>
      </w:r>
    </w:p>
    <w:p w:rsidR="00D37948" w:rsidRPr="00B4519F" w:rsidRDefault="00D37948">
      <w:pPr>
        <w:rPr>
          <w:rFonts w:ascii="Verdana" w:hAnsi="Verdana"/>
        </w:rPr>
      </w:pPr>
    </w:p>
    <w:p w:rsidR="005117E8" w:rsidRPr="00B4519F" w:rsidRDefault="00C9376B">
      <w:pPr>
        <w:rPr>
          <w:rFonts w:ascii="Verdana" w:hAnsi="Verdana"/>
          <w:b/>
          <w:bCs/>
        </w:rPr>
      </w:pPr>
      <w:r w:rsidRPr="00B4519F">
        <w:rPr>
          <w:rFonts w:ascii="Verdana" w:hAnsi="Verdana"/>
          <w:b/>
          <w:bCs/>
        </w:rPr>
        <w:t>Goals and Objectives</w:t>
      </w:r>
    </w:p>
    <w:p w:rsidR="00C9376B" w:rsidRPr="00B4519F" w:rsidRDefault="00C9376B" w:rsidP="00C9376B">
      <w:pPr>
        <w:pStyle w:val="ListParagraph"/>
        <w:numPr>
          <w:ilvl w:val="0"/>
          <w:numId w:val="1"/>
        </w:numPr>
        <w:rPr>
          <w:rFonts w:ascii="Verdana" w:hAnsi="Verdana"/>
        </w:rPr>
      </w:pPr>
      <w:r w:rsidRPr="00B4519F">
        <w:rPr>
          <w:rFonts w:ascii="Verdana" w:hAnsi="Verdana"/>
        </w:rPr>
        <w:t>Empowering young scout women by educating them on basic skills.</w:t>
      </w:r>
    </w:p>
    <w:p w:rsidR="00C9376B" w:rsidRPr="00B4519F" w:rsidRDefault="00C9376B" w:rsidP="00C9376B">
      <w:pPr>
        <w:pStyle w:val="ListParagraph"/>
        <w:numPr>
          <w:ilvl w:val="0"/>
          <w:numId w:val="1"/>
        </w:numPr>
        <w:rPr>
          <w:rFonts w:ascii="Verdana" w:hAnsi="Verdana"/>
        </w:rPr>
      </w:pPr>
      <w:r w:rsidRPr="00B4519F">
        <w:rPr>
          <w:rFonts w:ascii="Verdana" w:hAnsi="Verdana"/>
        </w:rPr>
        <w:t>To enable young women better possibilities in earning for livelihood.</w:t>
      </w:r>
    </w:p>
    <w:p w:rsidR="00C9376B" w:rsidRPr="00B4519F" w:rsidRDefault="00C9376B" w:rsidP="00C9376B">
      <w:pPr>
        <w:pStyle w:val="ListParagraph"/>
        <w:numPr>
          <w:ilvl w:val="0"/>
          <w:numId w:val="1"/>
        </w:numPr>
        <w:rPr>
          <w:rFonts w:ascii="Verdana" w:hAnsi="Verdana"/>
        </w:rPr>
      </w:pPr>
      <w:r w:rsidRPr="00B4519F">
        <w:rPr>
          <w:rFonts w:ascii="Verdana" w:hAnsi="Verdana"/>
        </w:rPr>
        <w:t>To aware school teen agers about menstruation education.</w:t>
      </w:r>
    </w:p>
    <w:p w:rsidR="00C9376B" w:rsidRPr="00B4519F" w:rsidRDefault="00C9376B" w:rsidP="00C9376B">
      <w:pPr>
        <w:pStyle w:val="ListParagraph"/>
        <w:numPr>
          <w:ilvl w:val="0"/>
          <w:numId w:val="1"/>
        </w:numPr>
        <w:rPr>
          <w:rFonts w:ascii="Verdana" w:hAnsi="Verdana"/>
        </w:rPr>
      </w:pPr>
      <w:r w:rsidRPr="00B4519F">
        <w:rPr>
          <w:rFonts w:ascii="Verdana" w:hAnsi="Verdana"/>
        </w:rPr>
        <w:t>To stop environmental issues</w:t>
      </w:r>
    </w:p>
    <w:p w:rsidR="005117E8" w:rsidRPr="00B4519F" w:rsidRDefault="005117E8">
      <w:pPr>
        <w:rPr>
          <w:rFonts w:ascii="Verdana" w:hAnsi="Verdana"/>
        </w:rPr>
      </w:pPr>
    </w:p>
    <w:p w:rsidR="00060198" w:rsidRPr="00B4519F" w:rsidRDefault="00060198">
      <w:pPr>
        <w:rPr>
          <w:rFonts w:ascii="Verdana" w:hAnsi="Verdana"/>
          <w:b/>
          <w:bCs/>
        </w:rPr>
      </w:pPr>
      <w:r w:rsidRPr="00B4519F">
        <w:rPr>
          <w:rFonts w:ascii="Verdana" w:hAnsi="Verdana"/>
          <w:b/>
          <w:bCs/>
        </w:rPr>
        <w:t>Geographical coverage</w:t>
      </w:r>
    </w:p>
    <w:p w:rsidR="00D37948" w:rsidRPr="00B4519F" w:rsidRDefault="00D37948">
      <w:pPr>
        <w:rPr>
          <w:rFonts w:ascii="Verdana" w:hAnsi="Verdana"/>
        </w:rPr>
      </w:pPr>
      <w:r w:rsidRPr="00B4519F">
        <w:rPr>
          <w:rFonts w:ascii="Verdana" w:hAnsi="Verdana"/>
        </w:rPr>
        <w:t>The project covers all geographical areas of Nepal.</w:t>
      </w:r>
      <w:r w:rsidR="00305C79">
        <w:rPr>
          <w:rFonts w:ascii="Verdana" w:hAnsi="Verdana"/>
        </w:rPr>
        <w:t xml:space="preserve"> </w:t>
      </w:r>
      <w:proofErr w:type="spellStart"/>
      <w:r w:rsidR="00305C79">
        <w:rPr>
          <w:rFonts w:ascii="Verdana" w:hAnsi="Verdana"/>
        </w:rPr>
        <w:t>Sudurpaschim</w:t>
      </w:r>
      <w:proofErr w:type="spellEnd"/>
      <w:r w:rsidR="00305C79">
        <w:rPr>
          <w:rFonts w:ascii="Verdana" w:hAnsi="Verdana"/>
        </w:rPr>
        <w:t xml:space="preserve"> and </w:t>
      </w:r>
      <w:proofErr w:type="spellStart"/>
      <w:r w:rsidR="00305C79">
        <w:rPr>
          <w:rFonts w:ascii="Verdana" w:hAnsi="Verdana"/>
        </w:rPr>
        <w:t>Karnali</w:t>
      </w:r>
      <w:proofErr w:type="spellEnd"/>
      <w:r w:rsidR="00305C79">
        <w:rPr>
          <w:rFonts w:ascii="Verdana" w:hAnsi="Verdana"/>
        </w:rPr>
        <w:t xml:space="preserve"> Provence will </w:t>
      </w:r>
      <w:r w:rsidR="006B19BE">
        <w:rPr>
          <w:rFonts w:ascii="Verdana" w:hAnsi="Verdana"/>
        </w:rPr>
        <w:t xml:space="preserve">be in </w:t>
      </w:r>
      <w:r w:rsidR="00305C79">
        <w:rPr>
          <w:rFonts w:ascii="Verdana" w:hAnsi="Verdana"/>
        </w:rPr>
        <w:t xml:space="preserve">high priority. </w:t>
      </w:r>
    </w:p>
    <w:p w:rsidR="00C9376B" w:rsidRPr="00B4519F" w:rsidRDefault="00C9376B">
      <w:pPr>
        <w:rPr>
          <w:rFonts w:ascii="Verdana" w:hAnsi="Verdana"/>
          <w:b/>
          <w:bCs/>
        </w:rPr>
      </w:pPr>
      <w:r w:rsidRPr="00B4519F">
        <w:rPr>
          <w:rFonts w:ascii="Verdana" w:hAnsi="Verdana"/>
          <w:b/>
          <w:bCs/>
        </w:rPr>
        <w:t>Funding:</w:t>
      </w:r>
    </w:p>
    <w:p w:rsidR="00C9376B" w:rsidRPr="00B4519F" w:rsidRDefault="00C9376B" w:rsidP="00C9376B">
      <w:pPr>
        <w:pStyle w:val="ListParagraph"/>
        <w:numPr>
          <w:ilvl w:val="0"/>
          <w:numId w:val="2"/>
        </w:numPr>
        <w:rPr>
          <w:rFonts w:ascii="Verdana" w:hAnsi="Verdana"/>
        </w:rPr>
      </w:pPr>
      <w:r w:rsidRPr="00B4519F">
        <w:rPr>
          <w:rFonts w:ascii="Verdana" w:hAnsi="Verdana"/>
        </w:rPr>
        <w:t>Maximum amount of grant per project is GBP 2,000.</w:t>
      </w:r>
    </w:p>
    <w:p w:rsidR="00C9376B" w:rsidRPr="00B4519F" w:rsidRDefault="00C9376B" w:rsidP="00C9376B">
      <w:pPr>
        <w:pStyle w:val="ListParagraph"/>
        <w:numPr>
          <w:ilvl w:val="0"/>
          <w:numId w:val="2"/>
        </w:numPr>
        <w:rPr>
          <w:rFonts w:ascii="Verdana" w:hAnsi="Verdana"/>
        </w:rPr>
      </w:pPr>
      <w:r w:rsidRPr="00B4519F">
        <w:rPr>
          <w:rFonts w:ascii="Verdana" w:hAnsi="Verdana"/>
        </w:rPr>
        <w:t>Expenses over the amount of the grant will be the responsibility of the applicant</w:t>
      </w:r>
    </w:p>
    <w:p w:rsidR="00C9376B" w:rsidRPr="00B4519F" w:rsidRDefault="00D05296" w:rsidP="00C9376B">
      <w:pPr>
        <w:rPr>
          <w:rFonts w:ascii="Verdana" w:hAnsi="Verdana"/>
          <w:b/>
          <w:bCs/>
        </w:rPr>
      </w:pPr>
      <w:r w:rsidRPr="00B4519F">
        <w:rPr>
          <w:rFonts w:ascii="Verdana" w:hAnsi="Verdana"/>
          <w:b/>
          <w:bCs/>
        </w:rPr>
        <w:t>Criteria:</w:t>
      </w:r>
    </w:p>
    <w:p w:rsidR="00D05296" w:rsidRPr="00B4519F" w:rsidRDefault="00D05296" w:rsidP="00D05296">
      <w:pPr>
        <w:pStyle w:val="ListParagraph"/>
        <w:numPr>
          <w:ilvl w:val="0"/>
          <w:numId w:val="3"/>
        </w:numPr>
        <w:rPr>
          <w:rFonts w:ascii="Verdana" w:hAnsi="Verdana"/>
        </w:rPr>
      </w:pPr>
      <w:r w:rsidRPr="00B4519F">
        <w:rPr>
          <w:rFonts w:ascii="Verdana" w:hAnsi="Verdana"/>
        </w:rPr>
        <w:t>The project must directly respond to the needs of the young women in the country.</w:t>
      </w:r>
    </w:p>
    <w:p w:rsidR="00D05296" w:rsidRPr="00B4519F" w:rsidRDefault="00D05296" w:rsidP="00D05296">
      <w:pPr>
        <w:pStyle w:val="ListParagraph"/>
        <w:numPr>
          <w:ilvl w:val="0"/>
          <w:numId w:val="3"/>
        </w:numPr>
        <w:rPr>
          <w:rFonts w:ascii="Verdana" w:hAnsi="Verdana"/>
        </w:rPr>
      </w:pPr>
      <w:r w:rsidRPr="00B4519F">
        <w:rPr>
          <w:rFonts w:ascii="Verdana" w:hAnsi="Verdana"/>
        </w:rPr>
        <w:t>The project must directly benefit young women.</w:t>
      </w:r>
    </w:p>
    <w:p w:rsidR="00D05296" w:rsidRPr="00B4519F" w:rsidRDefault="00D05296" w:rsidP="00D05296">
      <w:pPr>
        <w:pStyle w:val="ListParagraph"/>
        <w:numPr>
          <w:ilvl w:val="0"/>
          <w:numId w:val="3"/>
        </w:numPr>
        <w:rPr>
          <w:rFonts w:ascii="Verdana" w:hAnsi="Verdana"/>
        </w:rPr>
      </w:pPr>
      <w:r w:rsidRPr="00B4519F">
        <w:rPr>
          <w:rFonts w:ascii="Verdana" w:hAnsi="Verdana"/>
        </w:rPr>
        <w:t>The project must be skill oriented relevant to the personal development of young women.</w:t>
      </w:r>
    </w:p>
    <w:p w:rsidR="00D05296" w:rsidRPr="00B4519F" w:rsidRDefault="00D05296" w:rsidP="00D05296">
      <w:pPr>
        <w:pStyle w:val="ListParagraph"/>
        <w:numPr>
          <w:ilvl w:val="0"/>
          <w:numId w:val="3"/>
        </w:numPr>
        <w:rPr>
          <w:rFonts w:ascii="Verdana" w:hAnsi="Verdana"/>
        </w:rPr>
      </w:pPr>
      <w:r w:rsidRPr="00B4519F">
        <w:rPr>
          <w:rFonts w:ascii="Verdana" w:hAnsi="Verdana"/>
        </w:rPr>
        <w:t>At least 50% of the participant in each project must be member of Nepal Scouts under the age of 30.</w:t>
      </w:r>
    </w:p>
    <w:p w:rsidR="001C35D6" w:rsidRPr="00B4519F" w:rsidRDefault="001C35D6" w:rsidP="00D05296">
      <w:pPr>
        <w:pStyle w:val="ListParagraph"/>
        <w:numPr>
          <w:ilvl w:val="0"/>
          <w:numId w:val="3"/>
        </w:numPr>
        <w:rPr>
          <w:rFonts w:ascii="Verdana" w:hAnsi="Verdana"/>
        </w:rPr>
      </w:pPr>
      <w:r w:rsidRPr="00B4519F">
        <w:rPr>
          <w:rFonts w:ascii="Verdana" w:hAnsi="Verdana"/>
        </w:rPr>
        <w:lastRenderedPageBreak/>
        <w:t>To be considered, application must</w:t>
      </w:r>
    </w:p>
    <w:p w:rsidR="00783FA6" w:rsidRPr="00B4519F" w:rsidRDefault="001C35D6" w:rsidP="00783FA6">
      <w:pPr>
        <w:pStyle w:val="ListParagraph"/>
        <w:numPr>
          <w:ilvl w:val="0"/>
          <w:numId w:val="6"/>
        </w:numPr>
        <w:rPr>
          <w:rFonts w:ascii="Verdana" w:hAnsi="Verdana"/>
        </w:rPr>
      </w:pPr>
      <w:r w:rsidRPr="00B4519F">
        <w:rPr>
          <w:rFonts w:ascii="Verdana" w:hAnsi="Verdana"/>
        </w:rPr>
        <w:t>be  submitted on time – closing date specified in the call through electronic submission  system</w:t>
      </w:r>
    </w:p>
    <w:p w:rsidR="00783FA6" w:rsidRPr="00B4519F" w:rsidRDefault="00783FA6" w:rsidP="00783FA6">
      <w:pPr>
        <w:pStyle w:val="ListParagraph"/>
        <w:numPr>
          <w:ilvl w:val="0"/>
          <w:numId w:val="6"/>
        </w:numPr>
        <w:rPr>
          <w:rFonts w:ascii="Verdana" w:hAnsi="Verdana"/>
        </w:rPr>
      </w:pPr>
      <w:r w:rsidRPr="00B4519F">
        <w:rPr>
          <w:rFonts w:ascii="Verdana" w:hAnsi="Verdana"/>
        </w:rPr>
        <w:t>be complete – accompanied by the relevant administrative forms, proposal description and any other supporting documents specified in the call</w:t>
      </w:r>
    </w:p>
    <w:p w:rsidR="001C35D6" w:rsidRPr="00B4519F" w:rsidRDefault="00783FA6" w:rsidP="00783FA6">
      <w:pPr>
        <w:pStyle w:val="ListParagraph"/>
        <w:numPr>
          <w:ilvl w:val="0"/>
          <w:numId w:val="6"/>
        </w:numPr>
        <w:rPr>
          <w:rFonts w:ascii="Verdana" w:hAnsi="Verdana"/>
        </w:rPr>
      </w:pPr>
      <w:r w:rsidRPr="00B4519F">
        <w:rPr>
          <w:rFonts w:ascii="Verdana" w:hAnsi="Verdana"/>
        </w:rPr>
        <w:t xml:space="preserve">be concise – the proposal template will specify the layout of proposal </w:t>
      </w:r>
      <w:r w:rsidR="001C35D6" w:rsidRPr="00B4519F">
        <w:rPr>
          <w:rFonts w:ascii="Verdana" w:hAnsi="Verdana"/>
        </w:rPr>
        <w:t xml:space="preserve"> </w:t>
      </w:r>
    </w:p>
    <w:p w:rsidR="00D05296" w:rsidRPr="00B4519F" w:rsidRDefault="00D05296" w:rsidP="00D05296">
      <w:pPr>
        <w:pStyle w:val="ListParagraph"/>
        <w:numPr>
          <w:ilvl w:val="0"/>
          <w:numId w:val="3"/>
        </w:numPr>
        <w:rPr>
          <w:rFonts w:ascii="Verdana" w:hAnsi="Verdana"/>
        </w:rPr>
      </w:pPr>
      <w:r w:rsidRPr="00B4519F">
        <w:rPr>
          <w:rFonts w:ascii="Verdana" w:hAnsi="Verdana"/>
        </w:rPr>
        <w:t xml:space="preserve">The project must be completed within 12 months </w:t>
      </w:r>
    </w:p>
    <w:p w:rsidR="00D05296" w:rsidRPr="00B4519F" w:rsidRDefault="00D05296" w:rsidP="00D05296">
      <w:pPr>
        <w:ind w:left="360"/>
        <w:rPr>
          <w:rFonts w:ascii="Verdana" w:hAnsi="Verdana"/>
          <w:b/>
          <w:bCs/>
        </w:rPr>
      </w:pPr>
      <w:r w:rsidRPr="00B4519F">
        <w:rPr>
          <w:rFonts w:ascii="Verdana" w:hAnsi="Verdana"/>
          <w:b/>
          <w:bCs/>
        </w:rPr>
        <w:t>Procedure:</w:t>
      </w:r>
    </w:p>
    <w:p w:rsidR="00D05296" w:rsidRPr="00B4519F" w:rsidRDefault="00D05296" w:rsidP="00D05296">
      <w:pPr>
        <w:pStyle w:val="ListParagraph"/>
        <w:numPr>
          <w:ilvl w:val="0"/>
          <w:numId w:val="4"/>
        </w:numPr>
        <w:rPr>
          <w:rFonts w:ascii="Verdana" w:hAnsi="Verdana"/>
        </w:rPr>
      </w:pPr>
      <w:r w:rsidRPr="00B4519F">
        <w:rPr>
          <w:rFonts w:ascii="Verdana" w:hAnsi="Verdana"/>
        </w:rPr>
        <w:t>Applications</w:t>
      </w:r>
      <w:r w:rsidR="006B19BE">
        <w:rPr>
          <w:rFonts w:ascii="Verdana" w:hAnsi="Verdana"/>
        </w:rPr>
        <w:t xml:space="preserve"> (attached)</w:t>
      </w:r>
      <w:r w:rsidRPr="00B4519F">
        <w:rPr>
          <w:rFonts w:ascii="Verdana" w:hAnsi="Verdana"/>
        </w:rPr>
        <w:t xml:space="preserve"> for the project must be submitted by</w:t>
      </w:r>
      <w:r w:rsidR="006B19BE">
        <w:rPr>
          <w:rFonts w:ascii="Verdana" w:hAnsi="Verdana"/>
        </w:rPr>
        <w:t xml:space="preserve"> </w:t>
      </w:r>
      <w:r w:rsidR="00305C79">
        <w:rPr>
          <w:rFonts w:ascii="Verdana" w:hAnsi="Verdana"/>
        </w:rPr>
        <w:t xml:space="preserve">1st </w:t>
      </w:r>
      <w:r w:rsidR="006B19BE">
        <w:rPr>
          <w:rFonts w:ascii="Verdana" w:hAnsi="Verdana"/>
        </w:rPr>
        <w:t>March</w:t>
      </w:r>
      <w:r w:rsidR="00305C79">
        <w:rPr>
          <w:rFonts w:ascii="Verdana" w:hAnsi="Verdana"/>
        </w:rPr>
        <w:t xml:space="preserve"> 2020</w:t>
      </w:r>
      <w:r w:rsidRPr="00B4519F">
        <w:rPr>
          <w:rFonts w:ascii="Verdana" w:hAnsi="Verdana"/>
        </w:rPr>
        <w:t xml:space="preserve"> </w:t>
      </w:r>
      <w:r w:rsidR="006B19BE">
        <w:rPr>
          <w:rFonts w:ascii="Verdana" w:hAnsi="Verdana"/>
        </w:rPr>
        <w:t>o</w:t>
      </w:r>
      <w:r w:rsidRPr="00B4519F">
        <w:rPr>
          <w:rFonts w:ascii="Verdana" w:hAnsi="Verdana"/>
        </w:rPr>
        <w:t>f the preceding year. Only applications that meet the criteria will be accepted.</w:t>
      </w:r>
    </w:p>
    <w:p w:rsidR="00783FA6" w:rsidRPr="00B4519F" w:rsidRDefault="00783FA6" w:rsidP="00D05296">
      <w:pPr>
        <w:pStyle w:val="ListParagraph"/>
        <w:numPr>
          <w:ilvl w:val="0"/>
          <w:numId w:val="4"/>
        </w:numPr>
        <w:rPr>
          <w:rFonts w:ascii="Verdana" w:hAnsi="Verdana"/>
        </w:rPr>
      </w:pPr>
      <w:r w:rsidRPr="00B4519F">
        <w:rPr>
          <w:rFonts w:ascii="Verdana" w:hAnsi="Verdana"/>
        </w:rPr>
        <w:t xml:space="preserve">The detail of the activities set and budget breakdown accordingly should be </w:t>
      </w:r>
      <w:r w:rsidR="006B19BE">
        <w:rPr>
          <w:rFonts w:ascii="Verdana" w:hAnsi="Verdana"/>
        </w:rPr>
        <w:t>prepared in excel sheet.</w:t>
      </w:r>
    </w:p>
    <w:p w:rsidR="00783FA6" w:rsidRDefault="00783FA6" w:rsidP="00D05296">
      <w:pPr>
        <w:pStyle w:val="ListParagraph"/>
        <w:numPr>
          <w:ilvl w:val="0"/>
          <w:numId w:val="4"/>
        </w:numPr>
        <w:rPr>
          <w:rFonts w:ascii="Verdana" w:hAnsi="Verdana"/>
        </w:rPr>
      </w:pPr>
      <w:r w:rsidRPr="00B4519F">
        <w:rPr>
          <w:rFonts w:ascii="Verdana" w:hAnsi="Verdana"/>
        </w:rPr>
        <w:t xml:space="preserve">The applicant will be notified </w:t>
      </w:r>
      <w:r w:rsidR="006B19BE">
        <w:rPr>
          <w:rFonts w:ascii="Verdana" w:hAnsi="Verdana"/>
        </w:rPr>
        <w:t xml:space="preserve">regarding the acceptance of project </w:t>
      </w:r>
      <w:r w:rsidRPr="00B4519F">
        <w:rPr>
          <w:rFonts w:ascii="Verdana" w:hAnsi="Verdana"/>
        </w:rPr>
        <w:t>after being selected by the National Headquarter</w:t>
      </w:r>
      <w:r w:rsidR="006B19BE">
        <w:rPr>
          <w:rFonts w:ascii="Verdana" w:hAnsi="Verdana"/>
        </w:rPr>
        <w:t>.</w:t>
      </w:r>
    </w:p>
    <w:p w:rsidR="00305C79" w:rsidRPr="00B4519F" w:rsidRDefault="00305C79" w:rsidP="00D05296">
      <w:pPr>
        <w:pStyle w:val="ListParagraph"/>
        <w:numPr>
          <w:ilvl w:val="0"/>
          <w:numId w:val="4"/>
        </w:numPr>
        <w:rPr>
          <w:rFonts w:ascii="Verdana" w:hAnsi="Verdana"/>
        </w:rPr>
      </w:pPr>
      <w:r>
        <w:rPr>
          <w:rFonts w:ascii="Verdana" w:hAnsi="Verdana"/>
        </w:rPr>
        <w:t xml:space="preserve">The National Headquarters may call the project leaders to have in persons briefing if necessary. </w:t>
      </w:r>
    </w:p>
    <w:p w:rsidR="00783FA6" w:rsidRPr="00B4519F" w:rsidRDefault="00F31159" w:rsidP="00D05296">
      <w:pPr>
        <w:pStyle w:val="ListParagraph"/>
        <w:numPr>
          <w:ilvl w:val="0"/>
          <w:numId w:val="4"/>
        </w:numPr>
        <w:rPr>
          <w:rFonts w:ascii="Verdana" w:hAnsi="Verdana"/>
        </w:rPr>
      </w:pPr>
      <w:r w:rsidRPr="00B4519F">
        <w:rPr>
          <w:rFonts w:ascii="Verdana" w:hAnsi="Verdana"/>
        </w:rPr>
        <w:t>The accepted proposal should be signed agreeing the term and condition of the grant before receiving the grant money.</w:t>
      </w:r>
    </w:p>
    <w:p w:rsidR="00F31159" w:rsidRPr="00B4519F" w:rsidRDefault="00F31159" w:rsidP="00D05296">
      <w:pPr>
        <w:pStyle w:val="ListParagraph"/>
        <w:numPr>
          <w:ilvl w:val="0"/>
          <w:numId w:val="4"/>
        </w:numPr>
        <w:rPr>
          <w:rFonts w:ascii="Verdana" w:hAnsi="Verdana"/>
        </w:rPr>
      </w:pPr>
      <w:r w:rsidRPr="00B4519F">
        <w:rPr>
          <w:rFonts w:ascii="Verdana" w:hAnsi="Verdana"/>
        </w:rPr>
        <w:t xml:space="preserve">National Headquarter will monitor </w:t>
      </w:r>
      <w:r w:rsidR="00357679" w:rsidRPr="00B4519F">
        <w:rPr>
          <w:rFonts w:ascii="Verdana" w:hAnsi="Verdana"/>
        </w:rPr>
        <w:t xml:space="preserve">and evaluate </w:t>
      </w:r>
      <w:r w:rsidRPr="00B4519F">
        <w:rPr>
          <w:rFonts w:ascii="Verdana" w:hAnsi="Verdana"/>
        </w:rPr>
        <w:t>the progress of projects ensuring that funds are used as agree</w:t>
      </w:r>
      <w:r w:rsidR="00357679" w:rsidRPr="00B4519F">
        <w:rPr>
          <w:rFonts w:ascii="Verdana" w:hAnsi="Verdana"/>
        </w:rPr>
        <w:t>d by applicant and Nepal Scout</w:t>
      </w:r>
      <w:r w:rsidR="006B19BE">
        <w:rPr>
          <w:rFonts w:ascii="Verdana" w:hAnsi="Verdana"/>
        </w:rPr>
        <w:t>s</w:t>
      </w:r>
      <w:r w:rsidR="00357679" w:rsidRPr="00B4519F">
        <w:rPr>
          <w:rFonts w:ascii="Verdana" w:hAnsi="Verdana"/>
        </w:rPr>
        <w:t>.</w:t>
      </w:r>
    </w:p>
    <w:p w:rsidR="00357679" w:rsidRPr="00B4519F" w:rsidRDefault="00357679" w:rsidP="00D05296">
      <w:pPr>
        <w:pStyle w:val="ListParagraph"/>
        <w:numPr>
          <w:ilvl w:val="0"/>
          <w:numId w:val="4"/>
        </w:numPr>
        <w:rPr>
          <w:rFonts w:ascii="Verdana" w:hAnsi="Verdana"/>
        </w:rPr>
      </w:pPr>
      <w:r w:rsidRPr="00B4519F">
        <w:rPr>
          <w:rFonts w:ascii="Verdana" w:hAnsi="Verdana"/>
        </w:rPr>
        <w:t xml:space="preserve">Upon the completion of project, applicant </w:t>
      </w:r>
      <w:r w:rsidR="00E85074" w:rsidRPr="00B4519F">
        <w:rPr>
          <w:rFonts w:ascii="Verdana" w:hAnsi="Verdana"/>
        </w:rPr>
        <w:t xml:space="preserve">should have to submit complete project report, success stories of at least three participants of the project and </w:t>
      </w:r>
      <w:proofErr w:type="gramStart"/>
      <w:r w:rsidR="00E85074" w:rsidRPr="00B4519F">
        <w:rPr>
          <w:rFonts w:ascii="Verdana" w:hAnsi="Verdana"/>
        </w:rPr>
        <w:t>high resolution</w:t>
      </w:r>
      <w:proofErr w:type="gramEnd"/>
      <w:r w:rsidR="00E85074" w:rsidRPr="00B4519F">
        <w:rPr>
          <w:rFonts w:ascii="Verdana" w:hAnsi="Verdana"/>
        </w:rPr>
        <w:t xml:space="preserve"> photos of activities conducted relating to project </w:t>
      </w:r>
    </w:p>
    <w:p w:rsidR="00060198" w:rsidRPr="00B4519F" w:rsidRDefault="00E85074" w:rsidP="008466D6">
      <w:pPr>
        <w:pStyle w:val="ListParagraph"/>
        <w:numPr>
          <w:ilvl w:val="0"/>
          <w:numId w:val="4"/>
        </w:numPr>
        <w:rPr>
          <w:rFonts w:ascii="Verdana" w:hAnsi="Verdana"/>
        </w:rPr>
      </w:pPr>
      <w:r w:rsidRPr="00305C79">
        <w:rPr>
          <w:rFonts w:ascii="Verdana" w:hAnsi="Verdana"/>
        </w:rPr>
        <w:t>The deadline of the project report</w:t>
      </w:r>
      <w:r w:rsidR="00305C79" w:rsidRPr="00305C79">
        <w:rPr>
          <w:rFonts w:ascii="Verdana" w:hAnsi="Verdana"/>
        </w:rPr>
        <w:t xml:space="preserve"> submission</w:t>
      </w:r>
      <w:r w:rsidRPr="00305C79">
        <w:rPr>
          <w:rFonts w:ascii="Verdana" w:hAnsi="Verdana"/>
        </w:rPr>
        <w:t xml:space="preserve"> is </w:t>
      </w:r>
      <w:r w:rsidR="00305C79" w:rsidRPr="00305C79">
        <w:rPr>
          <w:rFonts w:ascii="Verdana" w:hAnsi="Verdana"/>
        </w:rPr>
        <w:t>15</w:t>
      </w:r>
      <w:r w:rsidR="00305C79" w:rsidRPr="00305C79">
        <w:rPr>
          <w:rFonts w:ascii="Verdana" w:hAnsi="Verdana"/>
          <w:vertAlign w:val="superscript"/>
        </w:rPr>
        <w:t>th</w:t>
      </w:r>
      <w:r w:rsidR="00305C79" w:rsidRPr="00305C79">
        <w:rPr>
          <w:rFonts w:ascii="Verdana" w:hAnsi="Verdana"/>
        </w:rPr>
        <w:t xml:space="preserve"> D</w:t>
      </w:r>
      <w:bookmarkStart w:id="0" w:name="_GoBack"/>
      <w:bookmarkEnd w:id="0"/>
      <w:r w:rsidR="00305C79" w:rsidRPr="00305C79">
        <w:rPr>
          <w:rFonts w:ascii="Verdana" w:hAnsi="Verdana"/>
        </w:rPr>
        <w:t>ecember 2020</w:t>
      </w:r>
      <w:r w:rsidR="00305C79">
        <w:rPr>
          <w:rFonts w:ascii="Verdana" w:hAnsi="Verdana"/>
        </w:rPr>
        <w:t xml:space="preserve">. </w:t>
      </w:r>
    </w:p>
    <w:sectPr w:rsidR="00060198" w:rsidRPr="00B4519F" w:rsidSect="001068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C000ACFF" w:usb2="00000009" w:usb3="00000000" w:csb0="0000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97F2A"/>
    <w:multiLevelType w:val="hybridMultilevel"/>
    <w:tmpl w:val="57F85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9D751C"/>
    <w:multiLevelType w:val="hybridMultilevel"/>
    <w:tmpl w:val="0BDA2660"/>
    <w:lvl w:ilvl="0" w:tplc="75B2A7F0">
      <w:start w:val="5"/>
      <w:numFmt w:val="bullet"/>
      <w:lvlText w:val="-"/>
      <w:lvlJc w:val="left"/>
      <w:pPr>
        <w:ind w:left="1474" w:hanging="360"/>
      </w:pPr>
      <w:rPr>
        <w:rFonts w:ascii="Calibri" w:eastAsiaTheme="minorEastAsia" w:hAnsi="Calibri" w:cstheme="minorBidi" w:hint="default"/>
      </w:rPr>
    </w:lvl>
    <w:lvl w:ilvl="1" w:tplc="04090003" w:tentative="1">
      <w:start w:val="1"/>
      <w:numFmt w:val="bullet"/>
      <w:lvlText w:val="o"/>
      <w:lvlJc w:val="left"/>
      <w:pPr>
        <w:ind w:left="2194" w:hanging="360"/>
      </w:pPr>
      <w:rPr>
        <w:rFonts w:ascii="Courier New" w:hAnsi="Courier New" w:cs="Courier New" w:hint="default"/>
      </w:rPr>
    </w:lvl>
    <w:lvl w:ilvl="2" w:tplc="04090005" w:tentative="1">
      <w:start w:val="1"/>
      <w:numFmt w:val="bullet"/>
      <w:lvlText w:val=""/>
      <w:lvlJc w:val="left"/>
      <w:pPr>
        <w:ind w:left="2914" w:hanging="360"/>
      </w:pPr>
      <w:rPr>
        <w:rFonts w:ascii="Wingdings" w:hAnsi="Wingdings" w:hint="default"/>
      </w:rPr>
    </w:lvl>
    <w:lvl w:ilvl="3" w:tplc="04090001" w:tentative="1">
      <w:start w:val="1"/>
      <w:numFmt w:val="bullet"/>
      <w:lvlText w:val=""/>
      <w:lvlJc w:val="left"/>
      <w:pPr>
        <w:ind w:left="3634" w:hanging="360"/>
      </w:pPr>
      <w:rPr>
        <w:rFonts w:ascii="Symbol" w:hAnsi="Symbol" w:hint="default"/>
      </w:rPr>
    </w:lvl>
    <w:lvl w:ilvl="4" w:tplc="04090003" w:tentative="1">
      <w:start w:val="1"/>
      <w:numFmt w:val="bullet"/>
      <w:lvlText w:val="o"/>
      <w:lvlJc w:val="left"/>
      <w:pPr>
        <w:ind w:left="4354" w:hanging="360"/>
      </w:pPr>
      <w:rPr>
        <w:rFonts w:ascii="Courier New" w:hAnsi="Courier New" w:cs="Courier New" w:hint="default"/>
      </w:rPr>
    </w:lvl>
    <w:lvl w:ilvl="5" w:tplc="04090005" w:tentative="1">
      <w:start w:val="1"/>
      <w:numFmt w:val="bullet"/>
      <w:lvlText w:val=""/>
      <w:lvlJc w:val="left"/>
      <w:pPr>
        <w:ind w:left="5074" w:hanging="360"/>
      </w:pPr>
      <w:rPr>
        <w:rFonts w:ascii="Wingdings" w:hAnsi="Wingdings" w:hint="default"/>
      </w:rPr>
    </w:lvl>
    <w:lvl w:ilvl="6" w:tplc="04090001" w:tentative="1">
      <w:start w:val="1"/>
      <w:numFmt w:val="bullet"/>
      <w:lvlText w:val=""/>
      <w:lvlJc w:val="left"/>
      <w:pPr>
        <w:ind w:left="5794" w:hanging="360"/>
      </w:pPr>
      <w:rPr>
        <w:rFonts w:ascii="Symbol" w:hAnsi="Symbol" w:hint="default"/>
      </w:rPr>
    </w:lvl>
    <w:lvl w:ilvl="7" w:tplc="04090003" w:tentative="1">
      <w:start w:val="1"/>
      <w:numFmt w:val="bullet"/>
      <w:lvlText w:val="o"/>
      <w:lvlJc w:val="left"/>
      <w:pPr>
        <w:ind w:left="6514" w:hanging="360"/>
      </w:pPr>
      <w:rPr>
        <w:rFonts w:ascii="Courier New" w:hAnsi="Courier New" w:cs="Courier New" w:hint="default"/>
      </w:rPr>
    </w:lvl>
    <w:lvl w:ilvl="8" w:tplc="04090005" w:tentative="1">
      <w:start w:val="1"/>
      <w:numFmt w:val="bullet"/>
      <w:lvlText w:val=""/>
      <w:lvlJc w:val="left"/>
      <w:pPr>
        <w:ind w:left="7234" w:hanging="360"/>
      </w:pPr>
      <w:rPr>
        <w:rFonts w:ascii="Wingdings" w:hAnsi="Wingdings" w:hint="default"/>
      </w:rPr>
    </w:lvl>
  </w:abstractNum>
  <w:abstractNum w:abstractNumId="2" w15:restartNumberingAfterBreak="0">
    <w:nsid w:val="261A68EA"/>
    <w:multiLevelType w:val="hybridMultilevel"/>
    <w:tmpl w:val="FC667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171BDD"/>
    <w:multiLevelType w:val="hybridMultilevel"/>
    <w:tmpl w:val="ADE22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9C5D7D"/>
    <w:multiLevelType w:val="hybridMultilevel"/>
    <w:tmpl w:val="4208B564"/>
    <w:lvl w:ilvl="0" w:tplc="75B2A7F0">
      <w:start w:val="5"/>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940AB1"/>
    <w:multiLevelType w:val="multilevel"/>
    <w:tmpl w:val="9CDAF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198"/>
    <w:rsid w:val="00060198"/>
    <w:rsid w:val="0010682F"/>
    <w:rsid w:val="001109B0"/>
    <w:rsid w:val="001C35D6"/>
    <w:rsid w:val="001E46D1"/>
    <w:rsid w:val="00305C79"/>
    <w:rsid w:val="00357679"/>
    <w:rsid w:val="005117E8"/>
    <w:rsid w:val="00536955"/>
    <w:rsid w:val="006B19BE"/>
    <w:rsid w:val="00783FA6"/>
    <w:rsid w:val="00B4519F"/>
    <w:rsid w:val="00C9376B"/>
    <w:rsid w:val="00D05296"/>
    <w:rsid w:val="00D37948"/>
    <w:rsid w:val="00E85074"/>
    <w:rsid w:val="00F31159"/>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F574D"/>
  <w15:docId w15:val="{5F2025B2-27DF-D74B-9B34-3C52F2C54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68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794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9376B"/>
    <w:pPr>
      <w:ind w:left="720"/>
      <w:contextualSpacing/>
    </w:pPr>
  </w:style>
  <w:style w:type="character" w:styleId="Strong">
    <w:name w:val="Strong"/>
    <w:basedOn w:val="DefaultParagraphFont"/>
    <w:uiPriority w:val="22"/>
    <w:qFormat/>
    <w:rsid w:val="001C35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864">
      <w:bodyDiv w:val="1"/>
      <w:marLeft w:val="0"/>
      <w:marRight w:val="0"/>
      <w:marTop w:val="0"/>
      <w:marBottom w:val="0"/>
      <w:divBdr>
        <w:top w:val="none" w:sz="0" w:space="0" w:color="auto"/>
        <w:left w:val="none" w:sz="0" w:space="0" w:color="auto"/>
        <w:bottom w:val="none" w:sz="0" w:space="0" w:color="auto"/>
        <w:right w:val="none" w:sz="0" w:space="0" w:color="auto"/>
      </w:divBdr>
    </w:div>
    <w:div w:id="60654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nepalsct</dc:creator>
  <cp:keywords/>
  <dc:description/>
  <cp:lastModifiedBy>Sujit Singh</cp:lastModifiedBy>
  <cp:revision>5</cp:revision>
  <dcterms:created xsi:type="dcterms:W3CDTF">2020-02-06T04:43:00Z</dcterms:created>
  <dcterms:modified xsi:type="dcterms:W3CDTF">2020-02-06T05:19:00Z</dcterms:modified>
</cp:coreProperties>
</file>